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59FB" w14:textId="77777777" w:rsidR="00246431" w:rsidRDefault="00246431" w:rsidP="00246431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600X1000 FLOOR STANDING SERVER RACK - ECO NETCAB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77299837" w14:textId="77777777" w:rsidR="00246431" w:rsidRDefault="00246431" w:rsidP="00246431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11C16FBE" w14:textId="77777777" w:rsidR="00246431" w:rsidRDefault="00246431" w:rsidP="00246431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quality ergonomics for your server and networking needs 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Looking to house your rack-mount server, SAN, UPS or other networking</w:t>
      </w:r>
      <w:r>
        <w:rPr>
          <w:rFonts w:ascii="Open Sans" w:hAnsi="Open Sans" w:cs="Open Sans"/>
          <w:color w:val="333E48"/>
          <w:sz w:val="21"/>
          <w:szCs w:val="21"/>
        </w:rPr>
        <w:br/>
        <w:t>devices?</w:t>
      </w:r>
      <w:r>
        <w:rPr>
          <w:rFonts w:ascii="Open Sans" w:hAnsi="Open Sans" w:cs="Open Sans"/>
          <w:color w:val="333E48"/>
          <w:sz w:val="21"/>
          <w:szCs w:val="21"/>
        </w:rPr>
        <w:br/>
        <w:t>Rack-mount servers and computers are becoming more popular in all sizes of</w:t>
      </w:r>
      <w:r>
        <w:rPr>
          <w:rFonts w:ascii="Open Sans" w:hAnsi="Open Sans" w:cs="Open Sans"/>
          <w:color w:val="333E48"/>
          <w:sz w:val="21"/>
          <w:szCs w:val="21"/>
        </w:rPr>
        <w:br/>
        <w:t>business, both public and private sector. LMS Data are market leaders in provide</w:t>
      </w:r>
      <w:r>
        <w:rPr>
          <w:rFonts w:ascii="Open Sans" w:hAnsi="Open Sans" w:cs="Open Sans"/>
          <w:color w:val="333E48"/>
          <w:sz w:val="21"/>
          <w:szCs w:val="21"/>
        </w:rPr>
        <w:br/>
        <w:t>high-quality, best-in-class ergonomics and security for all your server, networking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and broadcasting needs and the new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server range continues this</w:t>
      </w:r>
      <w:r>
        <w:rPr>
          <w:rFonts w:ascii="Open Sans" w:hAnsi="Open Sans" w:cs="Open Sans"/>
          <w:color w:val="333E48"/>
          <w:sz w:val="21"/>
          <w:szCs w:val="21"/>
        </w:rPr>
        <w:br/>
        <w:t>tradition.</w:t>
      </w:r>
      <w:r>
        <w:rPr>
          <w:rFonts w:ascii="Open Sans" w:hAnsi="Open Sans" w:cs="Open Sans"/>
          <w:color w:val="333E48"/>
          <w:sz w:val="21"/>
          <w:szCs w:val="21"/>
        </w:rPr>
        <w:br/>
        <w:t>Offering a range of class-leading heights, ideal from the smallest IT closet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up to large-scale enterprise and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centres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with the option for secure access,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co-containment and multiple door option fitments, 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is your</w:t>
      </w:r>
      <w:r>
        <w:rPr>
          <w:rFonts w:ascii="Open Sans" w:hAnsi="Open Sans" w:cs="Open Sans"/>
          <w:color w:val="333E48"/>
          <w:sz w:val="21"/>
          <w:szCs w:val="21"/>
        </w:rPr>
        <w:br/>
        <w:t>ideal partner for your server, SAN and rack-mount UPS containment.</w:t>
      </w:r>
    </w:p>
    <w:p w14:paraId="44E885F1" w14:textId="77777777" w:rsidR="00246431" w:rsidRDefault="00246431" w:rsidP="00246431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 </w:t>
      </w:r>
    </w:p>
    <w:p w14:paraId="2767580D" w14:textId="77777777" w:rsidR="00246431" w:rsidRDefault="00246431" w:rsidP="00246431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ETSI 19” front/rear profiles, adjustable</w:t>
      </w:r>
    </w:p>
    <w:p w14:paraId="42A9BAF9" w14:textId="77777777" w:rsidR="00246431" w:rsidRDefault="00246431" w:rsidP="00246431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800Kg static load bearing</w:t>
      </w:r>
    </w:p>
    <w:p w14:paraId="0476AA8B" w14:textId="77777777" w:rsidR="00246431" w:rsidRDefault="00246431" w:rsidP="00246431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Front mesh high venting door(lockable)</w:t>
      </w:r>
    </w:p>
    <w:p w14:paraId="57793FEE" w14:textId="77777777" w:rsidR="00246431" w:rsidRDefault="00246431" w:rsidP="00246431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Left or right hinged front/rear doors</w:t>
      </w:r>
    </w:p>
    <w:p w14:paraId="61967875" w14:textId="77777777" w:rsidR="00246431" w:rsidRDefault="00246431" w:rsidP="00246431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Removable side panels for easy access</w:t>
      </w:r>
    </w:p>
    <w:p w14:paraId="64980907" w14:textId="77777777" w:rsidR="00246431" w:rsidRDefault="00246431" w:rsidP="00246431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U-numbered uprights for alignment</w:t>
      </w:r>
    </w:p>
    <w:p w14:paraId="379F3A4B" w14:textId="77777777" w:rsidR="00246431" w:rsidRDefault="00246431" w:rsidP="00246431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Multiple cable entry gland plates</w:t>
      </w:r>
    </w:p>
    <w:p w14:paraId="728C2689" w14:textId="77777777" w:rsidR="00246431" w:rsidRDefault="00246431" w:rsidP="00246431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Powder-coated RAL 9005 </w:t>
      </w:r>
    </w:p>
    <w:p w14:paraId="05AF4711" w14:textId="77777777" w:rsidR="00246431" w:rsidRDefault="00246431" w:rsidP="00246431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3045FCDE" w14:textId="77777777" w:rsidR="00246431" w:rsidRDefault="00246431" w:rsidP="00246431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CAB-FE-27U-6100</w:t>
      </w:r>
    </w:p>
    <w:p w14:paraId="08029224" w14:textId="77777777" w:rsidR="00246431" w:rsidRDefault="00246431" w:rsidP="00246431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8400800015983</w:t>
      </w:r>
    </w:p>
    <w:p w14:paraId="65AD191C" w14:textId="77777777" w:rsidR="00246431" w:rsidRDefault="00246431" w:rsidP="00246431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100kg</w:t>
      </w:r>
    </w:p>
    <w:p w14:paraId="3CA9438E" w14:textId="77777777" w:rsidR="00246431" w:rsidRDefault="00246431" w:rsidP="00246431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600x1000x1370mm</w:t>
      </w:r>
    </w:p>
    <w:p w14:paraId="44916624" w14:textId="77777777" w:rsidR="00246431" w:rsidRDefault="00246431" w:rsidP="00246431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19085ED4" w14:textId="77777777" w:rsidR="00246431" w:rsidRDefault="00246431" w:rsidP="00246431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CAB-FE-27U-6100</w:t>
        </w:r>
      </w:hyperlink>
    </w:p>
    <w:p w14:paraId="3A74E995" w14:textId="5301CBA6" w:rsidR="004A0A18" w:rsidRPr="00FC0820" w:rsidRDefault="004A0A18" w:rsidP="00246431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BAC4" w14:textId="77777777" w:rsidR="00290E83" w:rsidRDefault="00290E83" w:rsidP="007F112D">
      <w:r>
        <w:separator/>
      </w:r>
    </w:p>
  </w:endnote>
  <w:endnote w:type="continuationSeparator" w:id="0">
    <w:p w14:paraId="2F4B970F" w14:textId="77777777" w:rsidR="00290E83" w:rsidRDefault="00290E8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5C3F" w14:textId="77777777" w:rsidR="00290E83" w:rsidRDefault="00290E83" w:rsidP="007F112D">
      <w:r>
        <w:separator/>
      </w:r>
    </w:p>
  </w:footnote>
  <w:footnote w:type="continuationSeparator" w:id="0">
    <w:p w14:paraId="1BF8DEF8" w14:textId="77777777" w:rsidR="00290E83" w:rsidRDefault="00290E8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024BD"/>
    <w:multiLevelType w:val="multilevel"/>
    <w:tmpl w:val="4F6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46431"/>
    <w:rsid w:val="00252C6B"/>
    <w:rsid w:val="00290E83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A57EE6"/>
    <w:rsid w:val="00B57D78"/>
    <w:rsid w:val="00C15B91"/>
    <w:rsid w:val="00C23875"/>
    <w:rsid w:val="00CF7B48"/>
    <w:rsid w:val="00D60CB3"/>
    <w:rsid w:val="00E959AC"/>
    <w:rsid w:val="00EA020F"/>
    <w:rsid w:val="00EA788E"/>
    <w:rsid w:val="00EE5844"/>
    <w:rsid w:val="00F25E72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Server_Specifications_V1.1_6ee4e3b8-395a-460f-b32e-991dced7f59e.pdf?v=15845356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42</cp:revision>
  <dcterms:created xsi:type="dcterms:W3CDTF">2021-06-17T03:46:00Z</dcterms:created>
  <dcterms:modified xsi:type="dcterms:W3CDTF">2021-10-23T15:51:00Z</dcterms:modified>
</cp:coreProperties>
</file>